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94" w:rsidRDefault="00703631" w:rsidP="008A3594">
      <w:pPr>
        <w:rPr>
          <w:rFonts w:asciiTheme="minorBidi" w:hAnsiTheme="minorBidi"/>
          <w:sz w:val="28"/>
          <w:szCs w:val="28"/>
          <w:rtl/>
        </w:rPr>
      </w:pPr>
      <w:r w:rsidRPr="00703631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46" style="position:absolute;left:0;text-align:left;margin-left:98.85pt;margin-top:98.7pt;width:223.5pt;height:71.25pt;z-index:251676672" coordorigin="3777,3532" coordsize="4470,1425">
            <v:oval id="_x0000_s1042" style="position:absolute;left:3777;top:3532;width:4470;height:1425" fillcolor="#fabf8f [1945]" strokecolor="#f79646 [3209]" strokeweight="1pt">
              <v:fill color2="#f79646 [3209]" rotate="t" focusposition=".5,.5" focussize="" focus="50%" type="gradient"/>
              <v:shadow on="t" type="perspective" color="#974706 [1609]" offset="1pt" offset2="-3pt"/>
            </v:oval>
            <v:group id="_x0000_s1043" style="position:absolute;left:3960;top:3894;width:4095;height:705" coordorigin="4005,3720" coordsize="3783,87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44" type="#_x0000_t136" style="position:absolute;left:6105;top:3720;width:1683;height:870" fillcolor="#a603ab" strokecolor="black [3213]" strokeweight="1pt">
                <v:fill color2="#a603ab" colors="0 #a603ab;13763f #0819fb;22938f #1a8d48;34079f yellow;47841f #ee3f17;57672f #e81766;1 #a603ab" method="none" focus="100%" type="gradient"/>
                <v:shadow on="t" color="yellow" opacity="52429f" offset="3pt,3pt"/>
                <v:textpath style="font-family:&quot;AGA Battouta Regular&quot;;v-text-kern:t" trim="t" fitpath="t" string="منحنى (الموقع والزمن)"/>
              </v:shape>
              <v:shape id="_x0000_s1045" type="#_x0000_t136" style="position:absolute;left:4005;top:3797;width:1980;height:793" fillcolor="#a603ab" strokecolor="black [3213]" strokeweight="1pt">
                <v:fill color2="#a603ab" colors="0 #a603ab;13763f #0819fb;22938f #1a8d48;34079f yellow;47841f #ee3f17;57672f #e81766;1 #a603ab" method="none" focus="100%" type="gradient"/>
                <v:shadow on="t" color="yellow" opacity="52429f" offset="3pt,3pt"/>
                <v:textpath style="font-family:&quot;Times New Roman&quot;;v-text-kern:t" trim="t" fitpath="t" string="Position - Time Graph"/>
              </v:shape>
            </v:group>
            <w10:wrap anchorx="page"/>
          </v:group>
        </w:pict>
      </w:r>
      <w:r w:rsidR="008A3594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1319530</wp:posOffset>
            </wp:positionV>
            <wp:extent cx="856615" cy="939800"/>
            <wp:effectExtent l="19050" t="0" r="635" b="0"/>
            <wp:wrapNone/>
            <wp:docPr id="44" name="صورة 43" descr="070x0402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0x0402ec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93980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 w:rsidRPr="00703631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ect id="_x0000_s1034" style="position:absolute;left:0;text-align:left;margin-left:-48.3pt;margin-top:-32.95pt;width:56.25pt;height:122.75pt;z-index:251666432;mso-position-horizontal-relative:text;mso-position-vertical-relative:text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8A3594" w:rsidRPr="00EF3E74" w:rsidRDefault="008A3594" w:rsidP="008A3594">
                  <w:pPr>
                    <w:jc w:val="center"/>
                    <w:rPr>
                      <w:rFonts w:cs="AdvertisingExtraBold"/>
                      <w:sz w:val="24"/>
                      <w:szCs w:val="24"/>
                      <w:rtl/>
                    </w:rPr>
                  </w:pPr>
                  <w:r w:rsidRPr="00241EB9">
                    <w:rPr>
                      <w:rFonts w:cs="AdvertisingExtraBold" w:hint="cs"/>
                      <w:sz w:val="24"/>
                      <w:szCs w:val="24"/>
                      <w:rtl/>
                    </w:rPr>
                    <w:t>الدرس</w:t>
                  </w:r>
                </w:p>
                <w:p w:rsidR="008A3594" w:rsidRDefault="008A3594" w:rsidP="008A3594">
                  <w:pPr>
                    <w:rPr>
                      <w:rFonts w:cs="AdvertisingExtraBold"/>
                      <w:color w:val="FF0000"/>
                      <w:sz w:val="28"/>
                      <w:szCs w:val="28"/>
                      <w:rtl/>
                    </w:rPr>
                  </w:pPr>
                </w:p>
                <w:p w:rsidR="008A3594" w:rsidRPr="00826756" w:rsidRDefault="008A3594" w:rsidP="00CB7571">
                  <w:pPr>
                    <w:jc w:val="center"/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(2 _</w:t>
                  </w:r>
                  <w:r w:rsidR="00CB7571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3</w:t>
                  </w:r>
                  <w:r w:rsidRPr="00826756">
                    <w:rPr>
                      <w:rFonts w:cs="AdvertisingExtraBold"/>
                      <w:b/>
                      <w:bCs/>
                      <w:color w:val="FF0000"/>
                      <w:sz w:val="28"/>
                      <w:szCs w:val="28"/>
                    </w:rPr>
                    <w:t>)</w:t>
                  </w:r>
                </w:p>
              </w:txbxContent>
            </v:textbox>
            <w10:wrap anchorx="page"/>
          </v:rect>
        </w:pict>
      </w:r>
      <w:r w:rsidRPr="00703631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35" style="position:absolute;left:0;text-align:left;margin-left:412pt;margin-top:-25.35pt;width:56.25pt;height:174.55pt;z-index:251667456;mso-position-horizontal-relative:text;mso-position-vertical-relative:text" coordorigin="10285,1249" coordsize="1125,3491">
            <v:rect id="_x0000_s1036" style="position:absolute;left:10285;top:1249;width:1125;height:3491" fillcolor="#92cddc [1944]" strokecolor="black [3213]" strokeweight="1pt">
              <v:fill color2="#daeef3 [664]" angle="-45" focus="-50%" type="gradient"/>
              <v:shadow on="t" type="perspective" color="#205867 [1608]" opacity=".5" offset="1pt" offset2="-3pt"/>
            </v:rect>
            <v:shape id="_x0000_s1037" type="#_x0000_t136" style="position:absolute;left:9751;top:2657;width:2326;height:732;rotation:270" fillcolor="#fff200" strokecolor="black [3213]">
              <v:fill color2="#4d0808" colors="0 #fff200;29491f #ff7a00;45875f #ff0300;1 #4d0808" method="none" focus="-50%" type="gradient"/>
              <v:shadow on="t" color="#99f" opacity="52429f" offset="3pt,3pt"/>
              <v:textpath style="font-family:&quot;AGA Battouta Regular&quot;;v-text-kern:t" trim="t" fitpath="t" string="تمثيل الحركة"/>
            </v:shape>
            <w10:wrap anchorx="page"/>
          </v:group>
        </w:pict>
      </w:r>
    </w:p>
    <w:tbl>
      <w:tblPr>
        <w:tblpPr w:leftFromText="180" w:rightFromText="180" w:vertAnchor="text" w:tblpXSpec="center" w:tblpY="-77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1722"/>
        <w:gridCol w:w="1740"/>
        <w:gridCol w:w="1425"/>
        <w:gridCol w:w="1350"/>
      </w:tblGrid>
      <w:tr w:rsidR="008A3594" w:rsidTr="004844DE">
        <w:trPr>
          <w:trHeight w:val="555"/>
        </w:trPr>
        <w:tc>
          <w:tcPr>
            <w:tcW w:w="1518" w:type="dxa"/>
            <w:shd w:val="clear" w:color="auto" w:fill="FFFF99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اليوم</w:t>
            </w:r>
          </w:p>
        </w:tc>
        <w:tc>
          <w:tcPr>
            <w:tcW w:w="1722" w:type="dxa"/>
            <w:shd w:val="clear" w:color="auto" w:fill="FFFF99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التاريخ</w:t>
            </w:r>
          </w:p>
        </w:tc>
        <w:tc>
          <w:tcPr>
            <w:tcW w:w="1740" w:type="dxa"/>
            <w:shd w:val="clear" w:color="auto" w:fill="FFFF99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الحصة</w:t>
            </w:r>
          </w:p>
        </w:tc>
        <w:tc>
          <w:tcPr>
            <w:tcW w:w="1425" w:type="dxa"/>
            <w:shd w:val="clear" w:color="auto" w:fill="FFFF99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الفصل</w:t>
            </w:r>
          </w:p>
        </w:tc>
        <w:tc>
          <w:tcPr>
            <w:tcW w:w="1350" w:type="dxa"/>
            <w:shd w:val="clear" w:color="auto" w:fill="FFFF99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992F4C"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  <w:t>عدد الحصص</w:t>
            </w:r>
          </w:p>
        </w:tc>
      </w:tr>
      <w:tr w:rsidR="008A3594" w:rsidTr="004844DE">
        <w:trPr>
          <w:trHeight w:val="265"/>
        </w:trPr>
        <w:tc>
          <w:tcPr>
            <w:tcW w:w="1518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8A3594" w:rsidTr="004844DE">
        <w:trPr>
          <w:trHeight w:val="265"/>
        </w:trPr>
        <w:tc>
          <w:tcPr>
            <w:tcW w:w="1518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8A3594" w:rsidTr="004844DE">
        <w:trPr>
          <w:trHeight w:val="265"/>
        </w:trPr>
        <w:tc>
          <w:tcPr>
            <w:tcW w:w="1518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2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25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50" w:type="dxa"/>
            <w:vAlign w:val="center"/>
          </w:tcPr>
          <w:p w:rsidR="008A3594" w:rsidRPr="00992F4C" w:rsidRDefault="008A3594" w:rsidP="004844D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8A3594" w:rsidRDefault="00703631" w:rsidP="008A3594">
      <w:pPr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pict>
          <v:shape id="_x0000_s1041" type="#_x0000_t136" style="position:absolute;left:0;text-align:left;margin-left:330pt;margin-top:9.05pt;width:73.5pt;height:39.75pt;z-index:251671552;mso-position-horizontal-relative:text;mso-position-vertical-relative:text" fillcolor="red" stroked="f" strokecolor="black [3213]">
            <v:fill color2="#ffbf00"/>
            <v:shadow color="#99f" opacity="52429f" offset="3pt,3pt"/>
            <v:textpath style="font-family:&quot;AGA Juhyna Regular&quot;;v-text-kern:t" trim="t" fitpath="t" string="الفكرة الرئسية"/>
            <w10:wrap anchorx="page"/>
          </v:shape>
        </w:pict>
      </w:r>
    </w:p>
    <w:p w:rsidR="008A3594" w:rsidRPr="00FE347E" w:rsidRDefault="008A3594" w:rsidP="008A3594">
      <w:pPr>
        <w:jc w:val="center"/>
        <w:rPr>
          <w:rFonts w:asciiTheme="minorBidi" w:hAnsiTheme="minorBidi" w:cs="AGA Dimnah Regular"/>
          <w:color w:val="C00000"/>
          <w:sz w:val="52"/>
          <w:szCs w:val="52"/>
          <w:rtl/>
        </w:rPr>
      </w:pPr>
      <w:r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drawing>
          <wp:anchor distT="36576" distB="36576" distL="36576" distR="36576" simplePos="0" relativeHeight="251669504" behindDoc="0" locked="0" layoutInCell="1" allowOverlap="1">
            <wp:simplePos x="0" y="0"/>
            <wp:positionH relativeFrom="column">
              <wp:posOffset>-809625</wp:posOffset>
            </wp:positionH>
            <wp:positionV relativeFrom="paragraph">
              <wp:posOffset>657860</wp:posOffset>
            </wp:positionV>
            <wp:extent cx="781050" cy="742950"/>
            <wp:effectExtent l="19050" t="0" r="0" b="0"/>
            <wp:wrapNone/>
            <wp:docPr id="29" name="صورة 22" descr="u18524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852441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3631">
        <w:rPr>
          <w:rFonts w:asciiTheme="minorBidi" w:hAnsiTheme="minorBidi" w:cs="AGA Dimnah Regular"/>
          <w:noProof/>
          <w:color w:val="C00000"/>
          <w:sz w:val="52"/>
          <w:szCs w:val="52"/>
          <w:rtl/>
        </w:rPr>
        <w:pict>
          <v:roundrect id="_x0000_s1030" style="position:absolute;left:0;text-align:left;margin-left:-34.5pt;margin-top:20.25pt;width:489pt;height:36pt;z-index:251662336;mso-position-horizontal-relative:text;mso-position-vertical-relative:text" arcsize="10923f" fillcolor="#d99594 [1941]" strokecolor="#d99594 [1941]" strokeweight="1.5pt">
            <v:fill color2="#f2dbdb [661]" angle="-45" focus="-50%" type="gradient"/>
            <v:shadow on="t" type="perspective" color="#622423 [1605]" opacity=".5" offset="1pt" offset2="-3pt"/>
            <v:textbox style="mso-next-textbox:#_x0000_s1030">
              <w:txbxContent>
                <w:p w:rsidR="008A3594" w:rsidRPr="00E671C0" w:rsidRDefault="008A3594" w:rsidP="008A3594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التعرف على منحنيات ( الموقع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الزمن ) مصحوبة بتحليل نوعي</w:t>
                  </w:r>
                </w:p>
              </w:txbxContent>
            </v:textbox>
            <w10:wrap anchorx="page"/>
          </v:roundrect>
        </w:pict>
      </w:r>
    </w:p>
    <w:p w:rsidR="008A3594" w:rsidRDefault="00703631" w:rsidP="008A3594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roundrect id="_x0000_s1031" style="position:absolute;left:0;text-align:left;margin-left:-34.5pt;margin-top:15.7pt;width:489pt;height:104.4pt;z-index:251663360" arcsize="10923f" fillcolor="white [3201]" strokecolor="#060" strokeweight="1pt">
            <v:fill color2="#d6e3bc [1302]" focusposition="1" focussize="" focus="100%" type="gradient"/>
            <v:shadow on="t" color="#4e6128 [1606]" opacity=".5" offset="6pt,-6pt"/>
            <v:textbox>
              <w:txbxContent>
                <w:p w:rsidR="008A3594" w:rsidRDefault="008A3594" w:rsidP="008A359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تطور منحنيات ( الموقع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الزمن ) لأجسام متحركة.</w:t>
                  </w:r>
                </w:p>
                <w:p w:rsidR="008A3594" w:rsidRDefault="008A3594" w:rsidP="008A359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تستخدم متجه ( الموقع </w:t>
                  </w:r>
                  <w:r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</w:rPr>
                    <w:t>–</w:t>
                  </w: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الزمن ) لتحديد موقع جسم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وازاحته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.</w:t>
                  </w:r>
                </w:p>
                <w:p w:rsidR="008A3594" w:rsidRPr="00E671C0" w:rsidRDefault="008A3594" w:rsidP="008A3594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Theme="minorBidi" w:hAnsiTheme="min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تصف حركة جسم باستخدام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التمثيلات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المتكافئة مثل مخطط الحركة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او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الصور </w:t>
                  </w:r>
                  <w:proofErr w:type="spellStart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>او</w:t>
                  </w:r>
                  <w:proofErr w:type="spellEnd"/>
                  <w:r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</w:rPr>
                    <w:t xml:space="preserve"> منحنيات الموقع-الزمن.</w:t>
                  </w:r>
                </w:p>
              </w:txbxContent>
            </v:textbox>
            <w10:wrap anchorx="page"/>
          </v:roundrect>
        </w:pict>
      </w: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shape id="_x0000_s1032" type="#_x0000_t136" style="position:absolute;left:0;text-align:left;margin-left:-2.25pt;margin-top:30.4pt;width:49.5pt;height:28.05pt;z-index:251664384" fillcolor="#060" stroked="f" strokecolor="black [3213]">
            <v:fill color2="#ffbf00"/>
            <v:shadow color="#99f" opacity=".5" offset="6pt,-6pt"/>
            <v:textpath style="font-family:&quot;AGA Juhyna Regular&quot;;v-text-kern:t" trim="t" fitpath="t" string="الأهداف"/>
            <w10:wrap anchorx="page"/>
          </v:shape>
        </w:pict>
      </w:r>
    </w:p>
    <w:p w:rsidR="008A3594" w:rsidRDefault="008A3594" w:rsidP="008A3594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p w:rsidR="008A3594" w:rsidRDefault="008A3594" w:rsidP="008A3594">
      <w:pPr>
        <w:jc w:val="center"/>
        <w:rPr>
          <w:rFonts w:asciiTheme="minorBidi" w:hAnsiTheme="minorBidi" w:cs="AGA Dimnah Regular"/>
          <w:color w:val="C00000"/>
          <w:sz w:val="40"/>
          <w:szCs w:val="40"/>
          <w:rtl/>
        </w:rPr>
      </w:pPr>
    </w:p>
    <w:tbl>
      <w:tblPr>
        <w:tblStyle w:val="a4"/>
        <w:tblpPr w:leftFromText="180" w:rightFromText="180" w:vertAnchor="text" w:horzAnchor="margin" w:tblpXSpec="center" w:tblpY="1391"/>
        <w:bidiVisual/>
        <w:tblW w:w="10065" w:type="dxa"/>
        <w:tblLook w:val="04A0"/>
      </w:tblPr>
      <w:tblGrid>
        <w:gridCol w:w="1272"/>
        <w:gridCol w:w="2527"/>
        <w:gridCol w:w="4205"/>
        <w:gridCol w:w="933"/>
        <w:gridCol w:w="1128"/>
      </w:tblGrid>
      <w:tr w:rsidR="008A3594" w:rsidRPr="00187B73" w:rsidTr="004844DE">
        <w:trPr>
          <w:trHeight w:val="552"/>
        </w:trPr>
        <w:tc>
          <w:tcPr>
            <w:tcW w:w="1272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8A3594" w:rsidRPr="00187B73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دورة التعليم</w:t>
            </w:r>
          </w:p>
        </w:tc>
        <w:tc>
          <w:tcPr>
            <w:tcW w:w="2527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8A3594" w:rsidRPr="00187B73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العناوين الرئيسية</w:t>
            </w:r>
          </w:p>
        </w:tc>
        <w:tc>
          <w:tcPr>
            <w:tcW w:w="4205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8A3594" w:rsidRPr="00187B73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إجراءات التدريس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8A3594" w:rsidRPr="00187B73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التقويم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shd w:val="clear" w:color="auto" w:fill="FFFF99"/>
            <w:vAlign w:val="center"/>
          </w:tcPr>
          <w:p w:rsidR="008A3594" w:rsidRPr="00187B73" w:rsidRDefault="008A3594" w:rsidP="004844DE">
            <w:pPr>
              <w:jc w:val="center"/>
              <w:rPr>
                <w:rFonts w:asciiTheme="minorBidi" w:hAnsiTheme="minorBidi"/>
                <w:b/>
                <w:bCs/>
                <w:color w:val="C00000"/>
                <w:sz w:val="24"/>
                <w:szCs w:val="24"/>
                <w:rtl/>
              </w:rPr>
            </w:pPr>
            <w:r w:rsidRPr="00187B73">
              <w:rPr>
                <w:rFonts w:asciiTheme="minorBidi" w:hAnsiTheme="minorBidi" w:hint="cs"/>
                <w:b/>
                <w:bCs/>
                <w:color w:val="C00000"/>
                <w:sz w:val="24"/>
                <w:szCs w:val="24"/>
                <w:rtl/>
              </w:rPr>
              <w:t>الزمن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التركيز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نشاط محفز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rtl/>
              </w:rPr>
              <w:t xml:space="preserve">عرض البيانات الواردة في الجدول </w:t>
            </w:r>
            <w:r w:rsidRPr="00CB7571">
              <w:rPr>
                <w:rFonts w:asciiTheme="minorBidi" w:hAnsiTheme="minorBidi"/>
              </w:rPr>
              <w:t>2-1</w:t>
            </w:r>
            <w:r w:rsidRPr="00CB7571">
              <w:rPr>
                <w:rFonts w:asciiTheme="minorBidi" w:hAnsiTheme="minorBidi" w:hint="cs"/>
                <w:rtl/>
              </w:rPr>
              <w:t xml:space="preserve"> في رسم بياني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/>
            <w:tcBorders>
              <w:bottom w:val="single" w:sz="18" w:space="0" w:color="000000" w:themeColor="text1"/>
            </w:tcBorders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tcBorders>
              <w:bottom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الربط مع المعرفة السابقة</w:t>
            </w:r>
          </w:p>
        </w:tc>
        <w:tc>
          <w:tcPr>
            <w:tcW w:w="4205" w:type="dxa"/>
            <w:tcBorders>
              <w:bottom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rtl/>
              </w:rPr>
              <w:t xml:space="preserve">تستخدم معلوماتها عن مخطط الحركة ورسم الميل في </w:t>
            </w:r>
            <w:proofErr w:type="spellStart"/>
            <w:r w:rsidRPr="00CB7571">
              <w:rPr>
                <w:rFonts w:asciiTheme="minorBidi" w:hAnsiTheme="minorBidi" w:hint="cs"/>
                <w:rtl/>
              </w:rPr>
              <w:t>اجراء</w:t>
            </w:r>
            <w:proofErr w:type="spellEnd"/>
            <w:r w:rsidRPr="00CB7571">
              <w:rPr>
                <w:rFonts w:asciiTheme="minorBidi" w:hAnsiTheme="minorBidi" w:hint="cs"/>
                <w:rtl/>
              </w:rPr>
              <w:t xml:space="preserve"> النشاط محللة لبياناتها ..</w:t>
            </w:r>
          </w:p>
        </w:tc>
        <w:tc>
          <w:tcPr>
            <w:tcW w:w="933" w:type="dxa"/>
            <w:tcBorders>
              <w:bottom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tcBorders>
              <w:bottom w:val="single" w:sz="18" w:space="0" w:color="000000" w:themeColor="text1"/>
            </w:tcBorders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التدريس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استخدام الرسم البياني لتحديد الموقع والزمن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rtl/>
              </w:rPr>
              <w:t>تطوير المفاهيم :</w:t>
            </w:r>
            <w:r w:rsidRPr="00CB7571">
              <w:rPr>
                <w:rFonts w:asciiTheme="minorBidi" w:hAnsiTheme="minorBidi" w:hint="cs"/>
                <w:rtl/>
              </w:rPr>
              <w:t xml:space="preserve"> حل مثال (</w:t>
            </w:r>
            <w:r>
              <w:rPr>
                <w:rFonts w:asciiTheme="minorBidi" w:hAnsiTheme="minorBidi"/>
              </w:rPr>
              <w:t>1</w:t>
            </w:r>
            <w:r w:rsidRPr="00CB7571">
              <w:rPr>
                <w:rFonts w:asciiTheme="minorBidi" w:hAnsiTheme="minorBidi" w:hint="cs"/>
                <w:rtl/>
              </w:rPr>
              <w:t>) ومناقشته مع الطالبات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التمثيلات</w:t>
            </w:r>
            <w:proofErr w:type="spellEnd"/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المتكافئة</w:t>
            </w:r>
          </w:p>
        </w:tc>
        <w:tc>
          <w:tcPr>
            <w:tcW w:w="4205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rtl/>
              </w:rPr>
              <w:t>وصف الجدول</w:t>
            </w:r>
            <w:r w:rsidRPr="00CB7571">
              <w:rPr>
                <w:rFonts w:asciiTheme="minorBidi" w:hAnsiTheme="minorBidi" w:hint="cs"/>
                <w:rtl/>
              </w:rPr>
              <w:t xml:space="preserve"> </w:t>
            </w:r>
            <w:r>
              <w:rPr>
                <w:rFonts w:asciiTheme="minorBidi" w:hAnsiTheme="minorBidi"/>
              </w:rPr>
              <w:t>2-1</w:t>
            </w:r>
            <w:r w:rsidRPr="00CB7571">
              <w:rPr>
                <w:rFonts w:asciiTheme="minorBidi" w:hAnsiTheme="minorBidi" w:hint="cs"/>
                <w:rtl/>
              </w:rPr>
              <w:t xml:space="preserve"> بطرق مختلفة :كلمات - جداول </w:t>
            </w:r>
            <w:r w:rsidRPr="00CB7571">
              <w:rPr>
                <w:rFonts w:asciiTheme="minorBidi" w:hAnsiTheme="minorBidi"/>
                <w:rtl/>
              </w:rPr>
              <w:t>–</w:t>
            </w:r>
            <w:r w:rsidRPr="00CB7571">
              <w:rPr>
                <w:rFonts w:asciiTheme="minorBidi" w:hAnsiTheme="minorBidi" w:hint="cs"/>
                <w:rtl/>
              </w:rPr>
              <w:t xml:space="preserve"> بيانات </w:t>
            </w:r>
            <w:r w:rsidRPr="00CB7571">
              <w:rPr>
                <w:rFonts w:asciiTheme="minorBidi" w:hAnsiTheme="minorBidi"/>
                <w:rtl/>
              </w:rPr>
              <w:t>–</w:t>
            </w:r>
            <w:r w:rsidRPr="00CB7571">
              <w:rPr>
                <w:rFonts w:asciiTheme="minorBidi" w:hAnsiTheme="minorBidi" w:hint="cs"/>
                <w:rtl/>
              </w:rPr>
              <w:t xml:space="preserve"> منحنيات الموقع والزمن</w:t>
            </w:r>
          </w:p>
        </w:tc>
        <w:tc>
          <w:tcPr>
            <w:tcW w:w="933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</w:p>
        </w:tc>
        <w:tc>
          <w:tcPr>
            <w:tcW w:w="2527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دراسة حركة عدة </w:t>
            </w:r>
            <w:proofErr w:type="spellStart"/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اجسام</w:t>
            </w:r>
            <w:proofErr w:type="spellEnd"/>
          </w:p>
        </w:tc>
        <w:tc>
          <w:tcPr>
            <w:tcW w:w="4205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rtl/>
              </w:rPr>
              <w:t>استخدام النماذج :</w:t>
            </w:r>
            <w:r w:rsidRPr="00CB7571">
              <w:rPr>
                <w:rFonts w:asciiTheme="minorBidi" w:hAnsiTheme="minorBidi" w:hint="cs"/>
                <w:rtl/>
              </w:rPr>
              <w:t xml:space="preserve"> حل مثال </w:t>
            </w: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933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15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 w:val="restart"/>
            <w:tcBorders>
              <w:top w:val="single" w:sz="18" w:space="0" w:color="000000" w:themeColor="text1"/>
            </w:tcBorders>
            <w:shd w:val="clear" w:color="auto" w:fill="CCFF99"/>
            <w:vAlign w:val="center"/>
          </w:tcPr>
          <w:p w:rsidR="00CB7571" w:rsidRPr="000F447C" w:rsidRDefault="00CB7571" w:rsidP="00CB7571">
            <w:pPr>
              <w:jc w:val="center"/>
              <w:rPr>
                <w:rFonts w:asciiTheme="minorBidi" w:hAnsiTheme="minorBidi" w:cs="AGA Dimnah Regular"/>
                <w:color w:val="800080"/>
                <w:sz w:val="36"/>
                <w:szCs w:val="36"/>
                <w:rtl/>
              </w:rPr>
            </w:pPr>
            <w:r w:rsidRPr="000F447C">
              <w:rPr>
                <w:rFonts w:asciiTheme="minorBidi" w:hAnsiTheme="minorBidi" w:cs="AGA Dimnah Regular" w:hint="cs"/>
                <w:color w:val="800080"/>
                <w:sz w:val="36"/>
                <w:szCs w:val="36"/>
                <w:rtl/>
              </w:rPr>
              <w:t>التقويم</w:t>
            </w:r>
          </w:p>
        </w:tc>
        <w:tc>
          <w:tcPr>
            <w:tcW w:w="2527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التحقق من الفهم</w:t>
            </w:r>
          </w:p>
        </w:tc>
        <w:tc>
          <w:tcPr>
            <w:tcW w:w="4205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rtl/>
              </w:rPr>
              <w:t>مسائل تدريبية ص</w:t>
            </w:r>
            <w:r>
              <w:rPr>
                <w:rFonts w:asciiTheme="minorBidi" w:hAnsiTheme="minorBidi"/>
              </w:rPr>
              <w:t>37</w:t>
            </w:r>
            <w:r w:rsidRPr="00CB7571">
              <w:rPr>
                <w:rFonts w:asciiTheme="minorBidi" w:hAnsiTheme="minorBidi" w:hint="cs"/>
                <w:rtl/>
              </w:rPr>
              <w:t>-ص</w:t>
            </w:r>
            <w:r>
              <w:rPr>
                <w:rFonts w:asciiTheme="minorBidi" w:hAnsiTheme="minorBidi"/>
              </w:rPr>
              <w:t>39</w:t>
            </w:r>
          </w:p>
        </w:tc>
        <w:tc>
          <w:tcPr>
            <w:tcW w:w="933" w:type="dxa"/>
            <w:tcBorders>
              <w:top w:val="single" w:sz="18" w:space="0" w:color="000000" w:themeColor="text1"/>
            </w:tcBorders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بنائي</w:t>
            </w:r>
          </w:p>
        </w:tc>
        <w:tc>
          <w:tcPr>
            <w:tcW w:w="1128" w:type="dxa"/>
            <w:tcBorders>
              <w:top w:val="single" w:sz="18" w:space="0" w:color="000000" w:themeColor="text1"/>
            </w:tcBorders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CB7571" w:rsidRPr="00187B73" w:rsidRDefault="00CB7571" w:rsidP="00CB7571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7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التوسع</w:t>
            </w:r>
          </w:p>
        </w:tc>
        <w:tc>
          <w:tcPr>
            <w:tcW w:w="4205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rtl/>
              </w:rPr>
              <w:t>مسألة تحفيز ص</w:t>
            </w:r>
            <w:r>
              <w:rPr>
                <w:rFonts w:asciiTheme="minorBidi" w:hAnsiTheme="minorBidi"/>
              </w:rPr>
              <w:t>39</w:t>
            </w:r>
          </w:p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r w:rsidRPr="00CB7571">
              <w:rPr>
                <w:rFonts w:asciiTheme="minorBidi" w:hAnsiTheme="minorBidi" w:hint="cs"/>
                <w:rtl/>
              </w:rPr>
              <w:t>التفكير الناقد : ص</w:t>
            </w:r>
            <w:r>
              <w:rPr>
                <w:rFonts w:asciiTheme="minorBidi" w:hAnsiTheme="minorBidi"/>
              </w:rPr>
              <w:t>24</w:t>
            </w:r>
          </w:p>
        </w:tc>
        <w:tc>
          <w:tcPr>
            <w:tcW w:w="933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نهائي</w:t>
            </w:r>
          </w:p>
        </w:tc>
        <w:tc>
          <w:tcPr>
            <w:tcW w:w="1128" w:type="dxa"/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CB7571" w:rsidRPr="00187B73" w:rsidTr="004844DE">
        <w:trPr>
          <w:trHeight w:val="552"/>
        </w:trPr>
        <w:tc>
          <w:tcPr>
            <w:tcW w:w="1272" w:type="dxa"/>
            <w:vMerge/>
            <w:shd w:val="clear" w:color="auto" w:fill="CCFF99"/>
            <w:vAlign w:val="center"/>
          </w:tcPr>
          <w:p w:rsidR="00CB7571" w:rsidRPr="00187B73" w:rsidRDefault="00CB7571" w:rsidP="00CB7571">
            <w:pPr>
              <w:jc w:val="center"/>
              <w:rPr>
                <w:rFonts w:asciiTheme="minorBidi" w:hAnsiTheme="minorBidi"/>
                <w:color w:val="000099"/>
                <w:sz w:val="24"/>
                <w:szCs w:val="24"/>
                <w:rtl/>
              </w:rPr>
            </w:pPr>
          </w:p>
        </w:tc>
        <w:tc>
          <w:tcPr>
            <w:tcW w:w="2527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b/>
                <w:bCs/>
                <w:color w:val="632423" w:themeColor="accent2" w:themeShade="80"/>
                <w:sz w:val="24"/>
                <w:szCs w:val="24"/>
                <w:rtl/>
              </w:rPr>
            </w:pPr>
            <w:proofErr w:type="spellStart"/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>اعادة</w:t>
            </w:r>
            <w:proofErr w:type="spellEnd"/>
            <w:r w:rsidRPr="00CB7571">
              <w:rPr>
                <w:rFonts w:asciiTheme="minorBidi" w:hAnsiTheme="minorBidi" w:hint="cs"/>
                <w:b/>
                <w:bCs/>
                <w:color w:val="632423" w:themeColor="accent2" w:themeShade="80"/>
                <w:sz w:val="24"/>
                <w:szCs w:val="24"/>
                <w:rtl/>
              </w:rPr>
              <w:t xml:space="preserve"> التدريس</w:t>
            </w:r>
          </w:p>
        </w:tc>
        <w:tc>
          <w:tcPr>
            <w:tcW w:w="4205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rtl/>
              </w:rPr>
            </w:pPr>
            <w:proofErr w:type="spellStart"/>
            <w:r w:rsidRPr="00CB7571">
              <w:rPr>
                <w:rFonts w:asciiTheme="minorBidi" w:hAnsiTheme="minorBidi" w:hint="cs"/>
                <w:rtl/>
              </w:rPr>
              <w:t>ايجاد</w:t>
            </w:r>
            <w:proofErr w:type="spellEnd"/>
            <w:r w:rsidRPr="00CB7571">
              <w:rPr>
                <w:rFonts w:asciiTheme="minorBidi" w:hAnsiTheme="minorBidi" w:hint="cs"/>
                <w:rtl/>
              </w:rPr>
              <w:t xml:space="preserve"> طرق بديلة منوعة لتنفيذ الدرس</w:t>
            </w:r>
          </w:p>
        </w:tc>
        <w:tc>
          <w:tcPr>
            <w:tcW w:w="933" w:type="dxa"/>
            <w:vAlign w:val="center"/>
          </w:tcPr>
          <w:p w:rsidR="00CB7571" w:rsidRPr="00CB7571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CB7571">
              <w:rPr>
                <w:rFonts w:asciiTheme="minorBidi" w:hAnsiTheme="minorBidi" w:hint="cs"/>
                <w:sz w:val="24"/>
                <w:szCs w:val="24"/>
                <w:rtl/>
              </w:rPr>
              <w:t>تشخيصي</w:t>
            </w:r>
          </w:p>
        </w:tc>
        <w:tc>
          <w:tcPr>
            <w:tcW w:w="1128" w:type="dxa"/>
            <w:vAlign w:val="center"/>
          </w:tcPr>
          <w:p w:rsidR="00CB7571" w:rsidRPr="006E7E83" w:rsidRDefault="00CB7571" w:rsidP="00CB7571">
            <w:pPr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6E7E83"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</w:tbl>
    <w:p w:rsidR="008A3594" w:rsidRDefault="008A3594" w:rsidP="008A3594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120650</wp:posOffset>
            </wp:positionV>
            <wp:extent cx="1171575" cy="619125"/>
            <wp:effectExtent l="19050" t="0" r="9525" b="0"/>
            <wp:wrapNone/>
            <wp:docPr id="43" name="صورة 42" descr="ubr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br00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3631">
        <w:rPr>
          <w:rFonts w:asciiTheme="minorBidi" w:hAnsiTheme="minorBidi" w:cs="AGA Dimnah Regular"/>
          <w:noProof/>
          <w:color w:val="C00000"/>
          <w:sz w:val="40"/>
          <w:szCs w:val="40"/>
          <w:rtl/>
        </w:rPr>
        <w:pict>
          <v:group id="_x0000_s1027" style="position:absolute;left:0;text-align:left;margin-left:-30pt;margin-top:-.25pt;width:489pt;height:63pt;z-index:251661312;mso-position-horizontal-relative:text;mso-position-vertical-relative:text" coordorigin="1110,14323" coordsize="9780,1365">
            <v:roundrect id="_x0000_s1028" style="position:absolute;left:1110;top:14323;width:9780;height:1365" arcsize="10923f" fillcolor="#b2a1c7 [1943]" strokecolor="#b2a1c7 [1943]" strokeweight="1.5pt">
              <v:fill color2="#e5dfec [663]" angle="-45" focusposition="1" focussize="" focus="-50%" type="gradient"/>
              <v:shadow on="t" color="#3f3151 [1607]" opacity=".5" offset="6pt,-6pt"/>
              <v:textbox>
                <w:txbxContent>
                  <w:p w:rsidR="008A3594" w:rsidRDefault="008A3594" w:rsidP="008A3594">
                    <w:pPr>
                      <w:pStyle w:val="a3"/>
                      <w:numPr>
                        <w:ilvl w:val="0"/>
                        <w:numId w:val="2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 w:rsidRPr="007E7C78"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 xml:space="preserve">منحنى (الموقع - الزمن </w:t>
                    </w: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) .</w:t>
                    </w:r>
                  </w:p>
                  <w:p w:rsidR="008A3594" w:rsidRPr="007E7C78" w:rsidRDefault="008A3594" w:rsidP="008A3594">
                    <w:pPr>
                      <w:pStyle w:val="a3"/>
                      <w:numPr>
                        <w:ilvl w:val="0"/>
                        <w:numId w:val="2"/>
                      </w:num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inorBidi" w:hAnsiTheme="minorBidi" w:hint="cs"/>
                        <w:b/>
                        <w:bCs/>
                        <w:sz w:val="32"/>
                        <w:szCs w:val="32"/>
                        <w:rtl/>
                      </w:rPr>
                      <w:t>الموقع اللحظي .</w:t>
                    </w:r>
                  </w:p>
                  <w:p w:rsidR="008A3594" w:rsidRPr="00411833" w:rsidRDefault="008A3594" w:rsidP="008A3594">
                    <w:pPr>
                      <w:rPr>
                        <w:rFonts w:asciiTheme="minorBidi" w:hAnsiTheme="minorBidi"/>
                        <w:b/>
                        <w:bCs/>
                        <w:sz w:val="32"/>
                        <w:szCs w:val="32"/>
                      </w:rPr>
                    </w:pPr>
                  </w:p>
                </w:txbxContent>
              </v:textbox>
            </v:roundrect>
            <v:shape id="_x0000_s1029" type="#_x0000_t136" style="position:absolute;left:1890;top:14572;width:990;height:561" fillcolor="purple" stroked="f" strokecolor="black [3213]">
              <v:fill color2="#ffbf00"/>
              <v:shadow color="#99f" opacity="52429f" offset="3pt,3pt"/>
              <v:textpath style="font-family:&quot;AGA Juhyna Regular&quot;;v-text-kern:t" trim="t" fitpath="t" string="المفردات"/>
            </v:shape>
            <w10:wrap anchorx="page"/>
          </v:group>
        </w:pict>
      </w:r>
    </w:p>
    <w:p w:rsidR="008A3594" w:rsidRDefault="00703631" w:rsidP="008A3594">
      <w:pPr>
        <w:rPr>
          <w:rFonts w:asciiTheme="minorBidi" w:hAnsiTheme="minorBidi" w:cs="AGA Dimnah Regular"/>
          <w:color w:val="C00000"/>
          <w:sz w:val="40"/>
          <w:szCs w:val="40"/>
          <w:rtl/>
        </w:rPr>
      </w:pPr>
      <w:r w:rsidRPr="00703631">
        <w:rPr>
          <w:rFonts w:asciiTheme="minorBidi" w:hAnsiTheme="minorBidi"/>
          <w:noProof/>
          <w:color w:val="000099"/>
          <w:sz w:val="24"/>
          <w:szCs w:val="24"/>
          <w:rtl/>
        </w:rPr>
        <w:pict>
          <v:roundrect id="_x0000_s1033" style="position:absolute;left:0;text-align:left;margin-left:-42pt;margin-top:286.1pt;width:501pt;height:54.05pt;z-index:251665408" arcsize="10923f" fillcolor="#fabf8f [1945]" strokecolor="#622423 [160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3">
              <w:txbxContent>
                <w:p w:rsidR="008A3594" w:rsidRPr="009831BD" w:rsidRDefault="008A3594" w:rsidP="008A3594">
                  <w:pPr>
                    <w:rPr>
                      <w:szCs w:val="24"/>
                    </w:rPr>
                  </w:pP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  <w:rtl/>
                    </w:rPr>
                    <w:t>سرعة مرور الناس على الصراط وحالهم في ذلك فيكون بحسب أعمالهم، كما قال رسول الله صلى الله عليه وسلم</w:t>
                  </w:r>
                  <w:r>
                    <w:rPr>
                      <w:rStyle w:val="apple-style-span"/>
                      <w:rFonts w:ascii="Tahoma" w:hAnsi="Tahoma" w:cs="Tahoma"/>
                      <w:color w:val="000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يمر أولكم كالبرق، ثم كمر الريح، ثم كمر الطير وشد الرجال، تجري بهم أعمالهم، ونبيكم قائم على الصراط يقول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</w:rPr>
                    <w:t>:</w:t>
                  </w:r>
                  <w:r>
                    <w:rPr>
                      <w:rStyle w:val="apple-converted-space"/>
                      <w:rFonts w:ascii="Tahoma" w:hAnsi="Tahoma" w:cs="Tahoma"/>
                      <w:color w:val="008000"/>
                      <w:sz w:val="20"/>
                      <w:szCs w:val="20"/>
                    </w:rPr>
                    <w:t> </w:t>
                  </w:r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رب سلم </w:t>
                  </w:r>
                  <w:proofErr w:type="spellStart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>سلم</w:t>
                  </w:r>
                  <w:proofErr w:type="spellEnd"/>
                  <w:r>
                    <w:rPr>
                      <w:rStyle w:val="apple-style-span"/>
                      <w:rFonts w:ascii="Tahoma" w:hAnsi="Tahoma" w:cs="Tahoma"/>
                      <w:color w:val="008000"/>
                      <w:sz w:val="20"/>
                      <w:szCs w:val="20"/>
                      <w:rtl/>
                    </w:rPr>
                    <w:t xml:space="preserve"> حتى تعجز أعمال العباد حتى يجيء الرجل فلا يستطيع السير إلا زحفا</w:t>
                  </w:r>
                </w:p>
              </w:txbxContent>
            </v:textbox>
            <w10:wrap anchorx="page"/>
          </v:roundrect>
        </w:pict>
      </w:r>
    </w:p>
    <w:p w:rsidR="00E31FF1" w:rsidRDefault="00E31FF1"/>
    <w:sectPr w:rsidR="00E31FF1" w:rsidSect="008A3594">
      <w:pgSz w:w="11906" w:h="16838"/>
      <w:pgMar w:top="1440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Dimnah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3pt;height:11.3pt" o:bullet="t">
        <v:imagedata r:id="rId1" o:title="BD14691_"/>
      </v:shape>
    </w:pict>
  </w:numPicBullet>
  <w:numPicBullet w:numPicBulletId="1">
    <w:pict>
      <v:shape id="_x0000_i1058" type="#_x0000_t75" style="width:11.3pt;height:11.3pt" o:bullet="t">
        <v:imagedata r:id="rId2" o:title="BD14790_"/>
      </v:shape>
    </w:pict>
  </w:numPicBullet>
  <w:abstractNum w:abstractNumId="0">
    <w:nsid w:val="001263F8"/>
    <w:multiLevelType w:val="hybridMultilevel"/>
    <w:tmpl w:val="C8642D92"/>
    <w:lvl w:ilvl="0" w:tplc="748230CE">
      <w:start w:val="1"/>
      <w:numFmt w:val="bullet"/>
      <w:lvlText w:val=""/>
      <w:lvlPicBulletId w:val="1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B78281B"/>
    <w:multiLevelType w:val="hybridMultilevel"/>
    <w:tmpl w:val="AB767D56"/>
    <w:lvl w:ilvl="0" w:tplc="B824C0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characterSpacingControl w:val="doNotCompress"/>
  <w:compat/>
  <w:rsids>
    <w:rsidRoot w:val="008A3594"/>
    <w:rsid w:val="00587801"/>
    <w:rsid w:val="00703631"/>
    <w:rsid w:val="008A3594"/>
    <w:rsid w:val="008E391B"/>
    <w:rsid w:val="00CB7571"/>
    <w:rsid w:val="00E31FF1"/>
    <w:rsid w:val="00EB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9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594"/>
    <w:pPr>
      <w:ind w:left="720"/>
      <w:contextualSpacing/>
    </w:pPr>
  </w:style>
  <w:style w:type="table" w:styleId="a4">
    <w:name w:val="Table Grid"/>
    <w:basedOn w:val="a1"/>
    <w:uiPriority w:val="59"/>
    <w:rsid w:val="008A3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A3594"/>
  </w:style>
  <w:style w:type="character" w:customStyle="1" w:styleId="apple-converted-space">
    <w:name w:val="apple-converted-space"/>
    <w:basedOn w:val="a0"/>
    <w:rsid w:val="008A35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Toshiba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muhandis</dc:creator>
  <cp:lastModifiedBy>toshiba</cp:lastModifiedBy>
  <cp:revision>2</cp:revision>
  <dcterms:created xsi:type="dcterms:W3CDTF">2011-09-26T01:55:00Z</dcterms:created>
  <dcterms:modified xsi:type="dcterms:W3CDTF">2011-09-26T01:55:00Z</dcterms:modified>
</cp:coreProperties>
</file>